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9575" w14:textId="77777777" w:rsidR="005D2147" w:rsidRDefault="005D2147" w:rsidP="002E7D55">
      <w:pPr>
        <w:rPr>
          <w:color w:val="4C94D8" w:themeColor="text2" w:themeTint="80"/>
          <w:sz w:val="24"/>
          <w:szCs w:val="24"/>
        </w:rPr>
      </w:pPr>
    </w:p>
    <w:p w14:paraId="38AA2EF8" w14:textId="669BD1F5" w:rsidR="002E7D55" w:rsidRDefault="002E7D55" w:rsidP="002E7D55">
      <w:pPr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DD1B87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ETTEVÕTTE miinimumnõuded</w:t>
      </w:r>
    </w:p>
    <w:tbl>
      <w:tblPr>
        <w:tblStyle w:val="Kontuurtabel"/>
        <w:tblpPr w:leftFromText="141" w:rightFromText="141" w:vertAnchor="text" w:horzAnchor="margin" w:tblpY="73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2551"/>
        <w:gridCol w:w="8363"/>
      </w:tblGrid>
      <w:tr w:rsidR="00791B25" w:rsidRPr="00791B25" w14:paraId="52F4CBBB" w14:textId="77777777" w:rsidTr="00791B25">
        <w:trPr>
          <w:trHeight w:val="841"/>
        </w:trPr>
        <w:tc>
          <w:tcPr>
            <w:tcW w:w="1555" w:type="dxa"/>
            <w:shd w:val="clear" w:color="auto" w:fill="F2F2F2" w:themeFill="background1" w:themeFillShade="F2"/>
          </w:tcPr>
          <w:p w14:paraId="38541B89" w14:textId="77777777" w:rsidR="005D2147" w:rsidRPr="00791B25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Jäätmeliik</w:t>
            </w:r>
          </w:p>
          <w:p w14:paraId="0DB122D3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F91BA23" w14:textId="77777777" w:rsidR="005D2147" w:rsidRPr="00791B25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Jäätmete üleandmise valikud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9EC779" w14:textId="77777777" w:rsidR="005D2147" w:rsidRPr="00791B25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Tühjendamise sagedus</w:t>
            </w:r>
          </w:p>
          <w:p w14:paraId="0A576957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70F629" w14:textId="77777777" w:rsidR="005D2147" w:rsidRPr="00791B25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Teenuse hind (koos km-</w:t>
            </w:r>
            <w:proofErr w:type="spellStart"/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ga</w:t>
            </w:r>
            <w:proofErr w:type="spellEnd"/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6A06EA4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3C16B10" w14:textId="77777777" w:rsidR="005D2147" w:rsidRPr="00791B25" w:rsidRDefault="005D2147" w:rsidP="005D2147">
            <w:pPr>
              <w:spacing w:before="24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Lisainfo</w:t>
            </w:r>
          </w:p>
          <w:p w14:paraId="7E350459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91B25" w:rsidRPr="00791B25" w14:paraId="7EFBF2AC" w14:textId="77777777" w:rsidTr="00791B25">
        <w:tc>
          <w:tcPr>
            <w:tcW w:w="1555" w:type="dxa"/>
            <w:vAlign w:val="center"/>
          </w:tcPr>
          <w:p w14:paraId="1438B973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SEGA-OLMEJÄÄTMED</w:t>
            </w:r>
          </w:p>
          <w:p w14:paraId="5F2F358F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26A569" w14:textId="77777777" w:rsidR="005D2147" w:rsidRPr="00791B25" w:rsidRDefault="005D2147" w:rsidP="005D2147">
            <w:pPr>
              <w:spacing w:after="120"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Üleandmine  kogumismahutiga  </w:t>
            </w:r>
          </w:p>
          <w:p w14:paraId="32A48DA7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DB17B5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>vähemalt üks kord 28 või 84 päeva tagant</w:t>
            </w:r>
          </w:p>
          <w:p w14:paraId="09296502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1414A0B9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Hajaasustusalal</w:t>
            </w:r>
            <w:proofErr w:type="spellEnd"/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6668603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563012C1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0D4C6516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80L – 2,03€</w:t>
            </w:r>
          </w:p>
          <w:p w14:paraId="46CEB0D8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140L   –3,55€</w:t>
            </w:r>
          </w:p>
          <w:p w14:paraId="02631C9F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240L – 6,09€</w:t>
            </w:r>
          </w:p>
          <w:p w14:paraId="2F4DC48C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370L – 9,38€</w:t>
            </w:r>
          </w:p>
          <w:p w14:paraId="5579FEF6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660L – 16,74€</w:t>
            </w:r>
          </w:p>
          <w:p w14:paraId="4436F484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800L – 20,29€</w:t>
            </w:r>
          </w:p>
          <w:p w14:paraId="0B4F3AEE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1100L – 27,90€</w:t>
            </w:r>
          </w:p>
          <w:p w14:paraId="7994812B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1500L – 38,05€ </w:t>
            </w:r>
          </w:p>
          <w:p w14:paraId="512C3E1D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Kuni  2500L – 63,42€</w:t>
            </w:r>
          </w:p>
          <w:p w14:paraId="2957C32A" w14:textId="21063A3E" w:rsidR="005D2147" w:rsidRPr="00791B25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</w:t>
            </w:r>
            <w:r w:rsidR="005D2147" w:rsidRPr="00791B25">
              <w:rPr>
                <w:rFonts w:cs="Times New Roman"/>
                <w:color w:val="000000"/>
                <w:sz w:val="18"/>
                <w:szCs w:val="18"/>
              </w:rPr>
              <w:t>Kuni 4500L – 114,14€</w:t>
            </w:r>
          </w:p>
        </w:tc>
        <w:tc>
          <w:tcPr>
            <w:tcW w:w="8363" w:type="dxa"/>
            <w:vAlign w:val="center"/>
          </w:tcPr>
          <w:p w14:paraId="26E6F9ED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160"/>
              </w:tabs>
              <w:ind w:left="-107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Segaolmejäätmete üleandmine jäätmevedajale on kohustuslik kõikidele jäätmevaldajatele.</w:t>
            </w:r>
          </w:p>
          <w:p w14:paraId="060EC082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160"/>
              </w:tabs>
              <w:ind w:left="-107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84 päeva graafik on lubatud kasutada tiheasustusalal, kui jäätmetekkekohal toimub köögi- ja sööklajäätmete kompostimine või antakse köögi- ja sööklajäätmed üle jäätmevedajale.</w:t>
            </w:r>
          </w:p>
        </w:tc>
      </w:tr>
      <w:tr w:rsidR="00791B25" w:rsidRPr="00791B25" w14:paraId="43B448E4" w14:textId="77777777" w:rsidTr="00791B25">
        <w:tc>
          <w:tcPr>
            <w:tcW w:w="1555" w:type="dxa"/>
            <w:vAlign w:val="center"/>
          </w:tcPr>
          <w:p w14:paraId="22999A36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BIOLAGUNEVAD</w:t>
            </w:r>
          </w:p>
          <w:p w14:paraId="79BDC87B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KÖÖGI- JA SÖÖKLA-</w:t>
            </w:r>
          </w:p>
          <w:p w14:paraId="00C0FFBD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JÄÄTMED</w:t>
            </w:r>
          </w:p>
        </w:tc>
        <w:tc>
          <w:tcPr>
            <w:tcW w:w="1842" w:type="dxa"/>
            <w:vAlign w:val="center"/>
          </w:tcPr>
          <w:p w14:paraId="071F9C41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1: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kodune kompostimine             </w:t>
            </w:r>
          </w:p>
          <w:p w14:paraId="62BA0BA1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üleandmine kogumismahutiga</w:t>
            </w:r>
          </w:p>
          <w:p w14:paraId="165D16AA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3B3A99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14 päeva tagant </w:t>
            </w:r>
          </w:p>
          <w:p w14:paraId="5743B3F5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5B5B9691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Perioodil </w:t>
            </w:r>
          </w:p>
          <w:p w14:paraId="63AC2D56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01.10 – 30.04 </w:t>
            </w:r>
          </w:p>
          <w:p w14:paraId="5F543553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on lubatud kasutada tühjendussagedust 28 päeva tagant (teavitada jäätmevedajat).</w:t>
            </w:r>
          </w:p>
        </w:tc>
        <w:tc>
          <w:tcPr>
            <w:tcW w:w="2551" w:type="dxa"/>
            <w:vAlign w:val="center"/>
          </w:tcPr>
          <w:p w14:paraId="3C8E9F5F" w14:textId="77777777" w:rsidR="005D2147" w:rsidRPr="00791B25" w:rsidRDefault="005D2147" w:rsidP="005D2147">
            <w:pPr>
              <w:spacing w:before="240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Kuni 80L –   1,01€</w:t>
            </w:r>
          </w:p>
          <w:p w14:paraId="4684E0C5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Kuni 140L – 1,78€</w:t>
            </w:r>
          </w:p>
          <w:p w14:paraId="72AFB690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Kuni 240L – 3,04€</w:t>
            </w:r>
          </w:p>
          <w:p w14:paraId="59FB99B6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</w:tcPr>
          <w:p w14:paraId="2444CE6F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72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Köögi- ja sööklajäätmete üleandmine jäätmevedajale on kohustuslik kõikidele jäätmevaldajatele.</w:t>
            </w:r>
          </w:p>
          <w:p w14:paraId="7EB040B4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Võimalus kasutada kohtkompostimist, sellest tuleb teavitada linnavalitsust (info linna kodulehel).</w:t>
            </w:r>
          </w:p>
          <w:p w14:paraId="4AAF2510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Tiheasustusalal tuleb köögi- ja sööklajäätmeid kompostida nõuetekohase kinnise kompostriga. </w:t>
            </w:r>
            <w:proofErr w:type="spellStart"/>
            <w:r w:rsidRPr="00791B25">
              <w:rPr>
                <w:rFonts w:cs="Times New Roman"/>
                <w:color w:val="000000"/>
                <w:sz w:val="18"/>
                <w:szCs w:val="18"/>
              </w:rPr>
              <w:t>Hajaasustusalal</w:t>
            </w:r>
            <w:proofErr w:type="spellEnd"/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võib kasutada lahtist auna, nii et see ei soodustaks kahjurite levikut ega tekitaks muid häiringuid. </w:t>
            </w:r>
          </w:p>
          <w:p w14:paraId="3C2DB167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b/>
                <w:bCs/>
                <w:color w:val="202020"/>
                <w:sz w:val="18"/>
                <w:szCs w:val="18"/>
                <w:shd w:val="clear" w:color="auto" w:fill="FFFFFF"/>
              </w:rPr>
              <w:t>Tiheasustusalal</w:t>
            </w:r>
            <w:r w:rsidRPr="00791B25">
              <w:rPr>
                <w:color w:val="202020"/>
                <w:sz w:val="18"/>
                <w:szCs w:val="18"/>
                <w:shd w:val="clear" w:color="auto" w:fill="FFFFFF"/>
              </w:rPr>
              <w:t xml:space="preserve"> </w:t>
            </w:r>
            <w:r w:rsidRPr="00791B25">
              <w:rPr>
                <w:color w:val="202020"/>
                <w:sz w:val="18"/>
                <w:szCs w:val="18"/>
              </w:rPr>
              <w:t xml:space="preserve"> t</w:t>
            </w:r>
            <w:r w:rsidRPr="00791B25">
              <w:rPr>
                <w:color w:val="202020"/>
                <w:sz w:val="18"/>
                <w:szCs w:val="18"/>
                <w:shd w:val="clear" w:color="auto" w:fill="FFFFFF"/>
              </w:rPr>
              <w:t>oitlustusega tegelevad asutused ja ettevõtted, toidukaubandusega tegelevad ettevõtted võivad taotleda mahuti tühjendamist sagedusega üks kord seitsme päeva jooksul, esitades linnavalitsusele vastava taotluse.</w:t>
            </w:r>
          </w:p>
          <w:p w14:paraId="3FFB870C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Biojäätmete mahuti vooderduskotina võib kasutada nii biolagunevat kotti, kui tavalist plastikaatkotti, olenemata selle värvusest (saab tellida jäätmevedajalt teenusena). </w:t>
            </w:r>
          </w:p>
          <w:p w14:paraId="2F78ADE7" w14:textId="77777777" w:rsidR="005D2147" w:rsidRPr="00791B25" w:rsidRDefault="005D2147" w:rsidP="005D2147">
            <w:pPr>
              <w:pStyle w:val="Loendilik"/>
              <w:numPr>
                <w:ilvl w:val="0"/>
                <w:numId w:val="24"/>
              </w:numPr>
              <w:tabs>
                <w:tab w:val="left" w:pos="208"/>
              </w:tabs>
              <w:ind w:left="-107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Jäätmed panna mahutisse lahtiselt (kui mahutis on vooderduskott), pakitult paberist kottidesse või biolagunevatesse kottidesse.</w:t>
            </w:r>
          </w:p>
        </w:tc>
      </w:tr>
      <w:tr w:rsidR="00791B25" w:rsidRPr="00791B25" w14:paraId="1D4BDB78" w14:textId="77777777" w:rsidTr="00791B25">
        <w:tc>
          <w:tcPr>
            <w:tcW w:w="1555" w:type="dxa"/>
            <w:vAlign w:val="center"/>
          </w:tcPr>
          <w:p w14:paraId="765D21BA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SEGAPAKEND</w:t>
            </w:r>
          </w:p>
          <w:p w14:paraId="6DE3C0AC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637A19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üleandmine kogumismahutiga                 </w:t>
            </w:r>
          </w:p>
          <w:p w14:paraId="644FF569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6A869F4C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  üleandmine kuni 150L kogumiskotiga </w:t>
            </w:r>
          </w:p>
          <w:p w14:paraId="499A24DD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(koti saab jäätmevedajalt TASUTA)</w:t>
            </w:r>
          </w:p>
          <w:p w14:paraId="39850E99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8DD508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1C325865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5275CEEA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Üle andes jäätmevedajale:</w:t>
            </w:r>
          </w:p>
          <w:p w14:paraId="0C8FD801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80L - 0,31€</w:t>
            </w:r>
          </w:p>
          <w:p w14:paraId="055E4E8C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140L - 0,54€</w:t>
            </w:r>
          </w:p>
          <w:p w14:paraId="0DF7FC79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150L - 0,57€</w:t>
            </w:r>
          </w:p>
          <w:p w14:paraId="7D9D567D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240L - 0,92€</w:t>
            </w:r>
          </w:p>
          <w:p w14:paraId="180C03E1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370L – 1,40€</w:t>
            </w:r>
          </w:p>
          <w:p w14:paraId="1FFD9BFE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660L – 2,51€</w:t>
            </w:r>
          </w:p>
          <w:p w14:paraId="5F561D2A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800L – 3,05€</w:t>
            </w:r>
          </w:p>
          <w:p w14:paraId="05A9AF73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1100L – 4,18€</w:t>
            </w:r>
          </w:p>
          <w:p w14:paraId="59BC846D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Kuni 2500L – 9,52€</w:t>
            </w:r>
          </w:p>
          <w:p w14:paraId="30312589" w14:textId="423E3022" w:rsidR="005D2147" w:rsidRPr="00791B25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="005D2147" w:rsidRPr="00791B25">
              <w:rPr>
                <w:rFonts w:cs="Times New Roman"/>
                <w:color w:val="000000"/>
                <w:sz w:val="18"/>
                <w:szCs w:val="18"/>
              </w:rPr>
              <w:t>Kuni 4500L – 17,13€</w:t>
            </w:r>
          </w:p>
        </w:tc>
        <w:tc>
          <w:tcPr>
            <w:tcW w:w="8363" w:type="dxa"/>
            <w:vAlign w:val="center"/>
          </w:tcPr>
          <w:p w14:paraId="6879CDBC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 xml:space="preserve"> Ettevõtete miinimumnõuded kehtivad </w:t>
            </w:r>
            <w:r w:rsidRPr="00791B25">
              <w:rPr>
                <w:rFonts w:cs="Times New Roman"/>
                <w:b/>
                <w:bCs/>
                <w:sz w:val="18"/>
                <w:szCs w:val="18"/>
              </w:rPr>
              <w:t xml:space="preserve">tiheasustusalal </w:t>
            </w:r>
            <w:r w:rsidRPr="00791B25">
              <w:rPr>
                <w:rFonts w:cs="Times New Roman"/>
                <w:sz w:val="18"/>
                <w:szCs w:val="18"/>
              </w:rPr>
              <w:t xml:space="preserve">asuvates </w:t>
            </w:r>
            <w:r w:rsidRPr="00791B25">
              <w:rPr>
                <w:sz w:val="18"/>
                <w:szCs w:val="18"/>
              </w:rPr>
              <w:t xml:space="preserve"> </w:t>
            </w:r>
            <w:r w:rsidRPr="00791B25">
              <w:rPr>
                <w:rFonts w:cs="Times New Roman"/>
                <w:sz w:val="18"/>
                <w:szCs w:val="18"/>
              </w:rPr>
              <w:t xml:space="preserve">äri-, tootmis-, teenindus- ja ühiskondlike hoonetega hoonestatud kinnistutel, kus tekib </w:t>
            </w:r>
            <w:proofErr w:type="spellStart"/>
            <w:r w:rsidRPr="00791B25">
              <w:rPr>
                <w:rFonts w:cs="Times New Roman"/>
                <w:sz w:val="18"/>
                <w:szCs w:val="18"/>
              </w:rPr>
              <w:t>segapakendijäätmeid</w:t>
            </w:r>
            <w:proofErr w:type="spellEnd"/>
            <w:r w:rsidRPr="00791B25">
              <w:rPr>
                <w:rFonts w:cs="Times New Roman"/>
                <w:sz w:val="18"/>
                <w:szCs w:val="18"/>
              </w:rPr>
              <w:t>.</w:t>
            </w:r>
          </w:p>
          <w:p w14:paraId="23D6A4C0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  <w:tab w:val="left" w:pos="0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Konteineriga üleandmisel pane pakend konteinerisse lahtiselt või läbipaistvas kotis. </w:t>
            </w:r>
          </w:p>
          <w:p w14:paraId="7C7B3276" w14:textId="77777777" w:rsidR="005D2147" w:rsidRPr="00791B25" w:rsidRDefault="005D2147" w:rsidP="005D2147">
            <w:pPr>
              <w:pStyle w:val="Loendilik"/>
              <w:tabs>
                <w:tab w:val="left" w:pos="177"/>
              </w:tabs>
              <w:ind w:left="35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791B25" w:rsidRPr="00791B25" w14:paraId="4DC00CA6" w14:textId="77777777" w:rsidTr="00791B25">
        <w:tc>
          <w:tcPr>
            <w:tcW w:w="1555" w:type="dxa"/>
            <w:vAlign w:val="center"/>
          </w:tcPr>
          <w:p w14:paraId="022F5527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6CE26260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PABER JA KARTONG</w:t>
            </w:r>
          </w:p>
          <w:p w14:paraId="43E4F955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3E1768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6314CF57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Üleandmine kogumismahutiga                 </w:t>
            </w:r>
          </w:p>
        </w:tc>
        <w:tc>
          <w:tcPr>
            <w:tcW w:w="1560" w:type="dxa"/>
            <w:vAlign w:val="center"/>
          </w:tcPr>
          <w:p w14:paraId="30631F4A" w14:textId="77777777" w:rsidR="005D2147" w:rsidRPr="00791B25" w:rsidRDefault="005D2147" w:rsidP="005D214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65B415D3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8B6257B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0EC8B3C2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4A4C54F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324B82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TASUTA</w:t>
            </w:r>
          </w:p>
        </w:tc>
        <w:tc>
          <w:tcPr>
            <w:tcW w:w="8363" w:type="dxa"/>
            <w:vAlign w:val="center"/>
          </w:tcPr>
          <w:p w14:paraId="24876B9B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Kogumine ja üleandmine on kohustuslik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asuvates </w:t>
            </w:r>
            <w:r w:rsidRPr="00791B25">
              <w:rPr>
                <w:rFonts w:cs="Times New Roman"/>
                <w:sz w:val="18"/>
                <w:szCs w:val="18"/>
              </w:rPr>
              <w:t xml:space="preserve"> äri-, tootmis-, teenindus- ja ühiskondlike hoonetega hoonestatud kinnistutel, kus tekib </w:t>
            </w:r>
            <w:proofErr w:type="spellStart"/>
            <w:r w:rsidRPr="00791B25">
              <w:rPr>
                <w:rFonts w:cs="Times New Roman"/>
                <w:sz w:val="18"/>
                <w:szCs w:val="18"/>
              </w:rPr>
              <w:t>segapakendijäätmeid</w:t>
            </w:r>
            <w:proofErr w:type="spellEnd"/>
            <w:r w:rsidRPr="00791B25">
              <w:rPr>
                <w:rFonts w:cs="Times New Roman"/>
                <w:sz w:val="18"/>
                <w:szCs w:val="18"/>
              </w:rPr>
              <w:t>.</w:t>
            </w:r>
          </w:p>
          <w:p w14:paraId="7A37E7AF" w14:textId="77777777" w:rsidR="005D2147" w:rsidRPr="00791B25" w:rsidRDefault="005D2147" w:rsidP="005D2147">
            <w:pPr>
              <w:pStyle w:val="Loendilik"/>
              <w:numPr>
                <w:ilvl w:val="0"/>
                <w:numId w:val="25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Paberi ja kartongi mahutisse pane ainult kuiv ja puhas vanapaber paberkotis või lahtiselt.</w:t>
            </w:r>
          </w:p>
        </w:tc>
      </w:tr>
      <w:tr w:rsidR="00791B25" w:rsidRPr="00791B25" w14:paraId="63CC375D" w14:textId="77777777" w:rsidTr="00791B25">
        <w:tc>
          <w:tcPr>
            <w:tcW w:w="1555" w:type="dxa"/>
            <w:vAlign w:val="center"/>
          </w:tcPr>
          <w:p w14:paraId="5BB221AE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KLAASPAKEND</w:t>
            </w:r>
          </w:p>
          <w:p w14:paraId="5BC30732" w14:textId="77777777" w:rsidR="005D2147" w:rsidRPr="00791B25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3F7F416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3A5BD18D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6F82D4BA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Üleandmine kogumismahutiga                 </w:t>
            </w:r>
          </w:p>
          <w:p w14:paraId="0927E0DB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59E9D9A5" w14:textId="77777777" w:rsidR="005D2147" w:rsidRPr="00791B25" w:rsidRDefault="005D2147" w:rsidP="005D2147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4F6F98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28 või 84 päeva tagant</w:t>
            </w:r>
          </w:p>
          <w:p w14:paraId="31792690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FC91E09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Üle andes jäätmevedajale:</w:t>
            </w:r>
          </w:p>
          <w:p w14:paraId="3191E9D4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5C44A73" w14:textId="301943B1" w:rsidR="005D2147" w:rsidRPr="00791B25" w:rsidRDefault="00791B25" w:rsidP="00791B25">
            <w:pPr>
              <w:ind w:left="3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</w:t>
            </w:r>
            <w:r w:rsidR="005D2147" w:rsidRPr="00791B25">
              <w:rPr>
                <w:rFonts w:cs="Times New Roman"/>
                <w:color w:val="000000"/>
                <w:sz w:val="18"/>
                <w:szCs w:val="18"/>
              </w:rPr>
              <w:t>Kuni 80L –   0,21€€</w:t>
            </w:r>
          </w:p>
          <w:p w14:paraId="1668EEDA" w14:textId="0986C54A" w:rsidR="005D2147" w:rsidRPr="00791B25" w:rsidRDefault="00791B25" w:rsidP="00791B2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</w:t>
            </w:r>
            <w:r w:rsidR="005D2147" w:rsidRPr="00791B25">
              <w:rPr>
                <w:rFonts w:cs="Times New Roman"/>
                <w:color w:val="000000"/>
                <w:sz w:val="18"/>
                <w:szCs w:val="18"/>
              </w:rPr>
              <w:t>Kuni 140L – 0,35€</w:t>
            </w:r>
          </w:p>
          <w:p w14:paraId="529FE933" w14:textId="6F7B54D3" w:rsidR="005D2147" w:rsidRPr="00791B25" w:rsidRDefault="00791B25" w:rsidP="00791B25">
            <w:pPr>
              <w:ind w:left="3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</w:t>
            </w:r>
            <w:r w:rsidR="005D2147" w:rsidRPr="00791B25">
              <w:rPr>
                <w:rFonts w:cs="Times New Roman"/>
                <w:color w:val="000000"/>
                <w:sz w:val="18"/>
                <w:szCs w:val="18"/>
              </w:rPr>
              <w:t>Kuni 240L – 0,61€</w:t>
            </w:r>
          </w:p>
          <w:p w14:paraId="5BC238B8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506D9F6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3" w:type="dxa"/>
            <w:vAlign w:val="center"/>
          </w:tcPr>
          <w:p w14:paraId="32E49A85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tabs>
                <w:tab w:val="left" w:pos="-107"/>
              </w:tabs>
              <w:ind w:left="-107" w:firstLine="0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Kogumine ja üleandmine on kohustuslik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tiheasustusalal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asuvates </w:t>
            </w:r>
            <w:r w:rsidRPr="00791B25">
              <w:rPr>
                <w:rFonts w:cs="Times New Roman"/>
                <w:sz w:val="18"/>
                <w:szCs w:val="18"/>
              </w:rPr>
              <w:t xml:space="preserve"> äri-, tootmis-, teenindus- ja ühiskondlike hoonetega hoonestatud kinnistutel, kus tekib </w:t>
            </w:r>
            <w:proofErr w:type="spellStart"/>
            <w:r w:rsidRPr="00791B25">
              <w:rPr>
                <w:rFonts w:cs="Times New Roman"/>
                <w:sz w:val="18"/>
                <w:szCs w:val="18"/>
              </w:rPr>
              <w:t>segapakendijäätmeid</w:t>
            </w:r>
            <w:proofErr w:type="spellEnd"/>
            <w:r w:rsidRPr="00791B25">
              <w:rPr>
                <w:rFonts w:cs="Times New Roman"/>
                <w:sz w:val="18"/>
                <w:szCs w:val="18"/>
              </w:rPr>
              <w:t>.</w:t>
            </w:r>
          </w:p>
          <w:p w14:paraId="0708A63A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Klaaspakendid peavad olema tootest tühjad ja vajadusel kergelt loputatud.</w:t>
            </w:r>
          </w:p>
          <w:p w14:paraId="71DDC49A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-107" w:firstLine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Jäätmed panna mahutisse lahtiselt.</w:t>
            </w:r>
            <w:r w:rsidRPr="00791B25"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791B25" w:rsidRPr="00791B25" w14:paraId="2637319E" w14:textId="77777777" w:rsidTr="00791B25">
        <w:tc>
          <w:tcPr>
            <w:tcW w:w="1555" w:type="dxa"/>
            <w:shd w:val="clear" w:color="auto" w:fill="auto"/>
            <w:vAlign w:val="center"/>
          </w:tcPr>
          <w:p w14:paraId="2C74C886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AIA- JA HALJASTUS-JÄÄTMED</w:t>
            </w:r>
          </w:p>
          <w:p w14:paraId="173D7913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C5A90D1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:                                    kodune kompostimine     </w:t>
            </w:r>
          </w:p>
          <w:p w14:paraId="29725D45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>:                                         anda üle vedajale kogumisringide raames</w:t>
            </w:r>
          </w:p>
          <w:p w14:paraId="2370F483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3:</w:t>
            </w:r>
          </w:p>
          <w:p w14:paraId="3F611444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Viia nõuetekohasesse kogumiskohta</w:t>
            </w:r>
          </w:p>
        </w:tc>
        <w:tc>
          <w:tcPr>
            <w:tcW w:w="1560" w:type="dxa"/>
            <w:vAlign w:val="center"/>
          </w:tcPr>
          <w:p w14:paraId="0A5343E8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3760CE88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üks kord kuus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ajavahemikus </w:t>
            </w:r>
          </w:p>
          <w:p w14:paraId="17E01A8A" w14:textId="77777777" w:rsidR="005D2147" w:rsidRPr="00791B25" w:rsidRDefault="005D2147" w:rsidP="005D214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1.mai kuni 30.november</w:t>
            </w:r>
          </w:p>
          <w:p w14:paraId="0B66DF87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99E4C9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Kuni 150L kott (kuni 10kg)</w:t>
            </w:r>
          </w:p>
          <w:p w14:paraId="1EEAA2FA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0,57€</w:t>
            </w:r>
          </w:p>
          <w:p w14:paraId="2A7B0DE3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Kuni 200L kott (kuni 20 kg)</w:t>
            </w:r>
          </w:p>
          <w:p w14:paraId="4DD098BA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0,76€</w:t>
            </w:r>
          </w:p>
        </w:tc>
        <w:tc>
          <w:tcPr>
            <w:tcW w:w="8363" w:type="dxa"/>
          </w:tcPr>
          <w:p w14:paraId="567FFA8D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Biolagunevad aia- ja haljastujäätmeid saavad jäätmevedajale üle anda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ainult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tiheasustusalal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asuvad jäätmevaldajad vabatahtlikus korras. Kui soovid teenust, lisa see tellimus lepingusse. </w:t>
            </w:r>
          </w:p>
          <w:p w14:paraId="06BBCB0B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Aia- ja haljastujäätmed peavad olema pakitud läbipaistvasse, suletud ja kergesti teisaldatavad.</w:t>
            </w:r>
          </w:p>
          <w:p w14:paraId="6D6913F9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Jäätmevaldajale tuleb ette teatada </w:t>
            </w:r>
            <w:proofErr w:type="spellStart"/>
            <w:r w:rsidRPr="00791B25">
              <w:rPr>
                <w:rFonts w:cs="Times New Roman"/>
                <w:color w:val="000000"/>
                <w:sz w:val="18"/>
                <w:szCs w:val="18"/>
              </w:rPr>
              <w:t>äraantavate</w:t>
            </w:r>
            <w:proofErr w:type="spellEnd"/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kogumiskottide eeldatav kogus.</w:t>
            </w:r>
          </w:p>
          <w:p w14:paraId="73303363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Kotid tuleb paigutada asukohta, millele on tagatud jäätmevedajale ligipääs. </w:t>
            </w:r>
          </w:p>
          <w:p w14:paraId="1B304797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Kui aia- ja haljastujäätmete kott sisaldab </w:t>
            </w:r>
            <w:proofErr w:type="spellStart"/>
            <w:r w:rsidRPr="00791B25">
              <w:rPr>
                <w:rFonts w:cs="Times New Roman"/>
                <w:color w:val="000000"/>
                <w:sz w:val="18"/>
                <w:szCs w:val="18"/>
              </w:rPr>
              <w:t>võõriseid</w:t>
            </w:r>
            <w:proofErr w:type="spellEnd"/>
            <w:r w:rsidRPr="00791B25">
              <w:rPr>
                <w:rFonts w:cs="Times New Roman"/>
                <w:color w:val="000000"/>
                <w:sz w:val="18"/>
                <w:szCs w:val="18"/>
              </w:rPr>
              <w:t>, on jäätmevedajal õigus jätta kott vedamata ning rakendada tühisõidu tasu.</w:t>
            </w:r>
          </w:p>
        </w:tc>
      </w:tr>
      <w:tr w:rsidR="00791B25" w:rsidRPr="00791B25" w14:paraId="51AE55EE" w14:textId="77777777" w:rsidTr="00791B25">
        <w:tc>
          <w:tcPr>
            <w:tcW w:w="1555" w:type="dxa"/>
            <w:vAlign w:val="center"/>
          </w:tcPr>
          <w:p w14:paraId="2E7731FF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SUURJÄÄTMED</w:t>
            </w:r>
          </w:p>
          <w:p w14:paraId="2DC5D4EF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86B1BD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5F5D5C20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1BA427DF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039A4D3D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5191CB9D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613D378D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88FD2F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10,15€/ m³</w:t>
            </w:r>
          </w:p>
        </w:tc>
        <w:tc>
          <w:tcPr>
            <w:tcW w:w="8363" w:type="dxa"/>
            <w:vAlign w:val="center"/>
          </w:tcPr>
          <w:p w14:paraId="1665A934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Suurjäätmeid saavad jäätmevedajale üle anda kõik jäätmevaldajad vabatahtlikus korras. Kui soovid teenust, lisa see lepingusse.</w:t>
            </w:r>
          </w:p>
          <w:p w14:paraId="5518DB0C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 xml:space="preserve">Suurjäätmete veo tellimisel peab jäätmevaldaja andma jäätmevedajale teada </w:t>
            </w:r>
            <w:proofErr w:type="spellStart"/>
            <w:r w:rsidRPr="00791B25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Pr="00791B25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35984D2D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 xml:space="preserve"> Üheaegselt üleantava suurjäätme mahu piirang on 5 kuupmeetrit jäätmevaldaja kohta.</w:t>
            </w:r>
          </w:p>
          <w:p w14:paraId="2ED58DD1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Suurjäätmetele tuleb tagada vahetu ligipääs jäätmeveokiga.</w:t>
            </w:r>
          </w:p>
        </w:tc>
      </w:tr>
      <w:tr w:rsidR="00791B25" w:rsidRPr="00791B25" w14:paraId="4DF6CFB7" w14:textId="77777777" w:rsidTr="00791B25">
        <w:tc>
          <w:tcPr>
            <w:tcW w:w="1555" w:type="dxa"/>
            <w:vAlign w:val="center"/>
          </w:tcPr>
          <w:p w14:paraId="28235E7C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OHTLIKUD JÄÄTMED</w:t>
            </w:r>
          </w:p>
        </w:tc>
        <w:tc>
          <w:tcPr>
            <w:tcW w:w="1842" w:type="dxa"/>
            <w:vAlign w:val="center"/>
          </w:tcPr>
          <w:p w14:paraId="6FEC7869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5DD44B47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Valik 2: 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3458DBCE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Kogumisringid toimuvad</w:t>
            </w:r>
          </w:p>
          <w:p w14:paraId="4FF52EB9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C0E5497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1CCFCF1E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50E7F23" w14:textId="77777777" w:rsidR="005133CB" w:rsidRPr="005133CB" w:rsidRDefault="005133CB" w:rsidP="005133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Hinnakiri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ja tingimused </w:t>
            </w:r>
            <w:r w:rsidRPr="005133CB">
              <w:rPr>
                <w:rFonts w:cs="Times New Roman"/>
                <w:b/>
                <w:bCs/>
                <w:sz w:val="18"/>
                <w:szCs w:val="18"/>
              </w:rPr>
              <w:t xml:space="preserve">avalikustatakse vahetult ennem Keskkonnajaama </w:t>
            </w:r>
          </w:p>
          <w:p w14:paraId="6B497675" w14:textId="1830166E" w:rsidR="005D2147" w:rsidRPr="00791B25" w:rsidRDefault="005133CB" w:rsidP="005133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33CB">
              <w:rPr>
                <w:rFonts w:cs="Times New Roman"/>
                <w:b/>
                <w:bCs/>
                <w:sz w:val="18"/>
                <w:szCs w:val="18"/>
              </w:rPr>
              <w:t>avamist</w:t>
            </w:r>
          </w:p>
        </w:tc>
        <w:tc>
          <w:tcPr>
            <w:tcW w:w="8363" w:type="dxa"/>
            <w:vAlign w:val="center"/>
          </w:tcPr>
          <w:p w14:paraId="7C52480F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Ohtlike jäätmeid saavad jäätmevedajale üle anda kõik jäätmevaldajad vabatahtlikus korras. Kui soovid teenust, lisa see lepingusse.</w:t>
            </w:r>
          </w:p>
          <w:p w14:paraId="7BA35477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 xml:space="preserve">Ohtlike jäätmeid  veo tellimisel peab jäätmevaldaja andma jäätmevedajale teada </w:t>
            </w:r>
            <w:proofErr w:type="spellStart"/>
            <w:r w:rsidRPr="00791B25">
              <w:rPr>
                <w:rFonts w:cs="Times New Roman"/>
                <w:sz w:val="18"/>
                <w:szCs w:val="18"/>
              </w:rPr>
              <w:t>äraantavate</w:t>
            </w:r>
            <w:proofErr w:type="spellEnd"/>
            <w:r w:rsidRPr="00791B25">
              <w:rPr>
                <w:rFonts w:cs="Times New Roman"/>
                <w:sz w:val="18"/>
                <w:szCs w:val="18"/>
              </w:rPr>
              <w:t xml:space="preserve"> jäätmete ligikaudse koguse ja mahu.</w:t>
            </w:r>
          </w:p>
          <w:p w14:paraId="43EC6486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Ohtlike jäätmete hinnakiri Keskkonnajaama hinnakirjas.</w:t>
            </w:r>
          </w:p>
          <w:p w14:paraId="5ED935EE" w14:textId="77777777" w:rsidR="005D2147" w:rsidRPr="00791B25" w:rsidRDefault="005D2147" w:rsidP="005D2147">
            <w:pPr>
              <w:pStyle w:val="Loendilik"/>
              <w:ind w:left="35"/>
              <w:rPr>
                <w:rFonts w:cs="Times New Roman"/>
                <w:sz w:val="18"/>
                <w:szCs w:val="18"/>
              </w:rPr>
            </w:pPr>
          </w:p>
        </w:tc>
      </w:tr>
      <w:tr w:rsidR="00791B25" w:rsidRPr="00791B25" w14:paraId="4C1573BC" w14:textId="77777777" w:rsidTr="00791B25">
        <w:trPr>
          <w:trHeight w:val="1413"/>
        </w:trPr>
        <w:tc>
          <w:tcPr>
            <w:tcW w:w="1555" w:type="dxa"/>
            <w:vAlign w:val="center"/>
          </w:tcPr>
          <w:p w14:paraId="108B7AAC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TEKSTIILI-JÄÄTMED</w:t>
            </w:r>
          </w:p>
          <w:p w14:paraId="51EDCE22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B09CA4A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1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>:                                        anda üle vedajale kogumisringide raames</w:t>
            </w:r>
          </w:p>
          <w:p w14:paraId="31A24DDA" w14:textId="77777777" w:rsidR="005D2147" w:rsidRPr="00791B25" w:rsidRDefault="005D2147" w:rsidP="005D2147">
            <w:pPr>
              <w:spacing w:line="276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Valik 2: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viia nõuetekohasesse kogumiskohta</w:t>
            </w:r>
          </w:p>
        </w:tc>
        <w:tc>
          <w:tcPr>
            <w:tcW w:w="1560" w:type="dxa"/>
            <w:vAlign w:val="center"/>
          </w:tcPr>
          <w:p w14:paraId="3A917D49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Kogumisringid toimuvad </w:t>
            </w:r>
          </w:p>
          <w:p w14:paraId="7A80323B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kaks korda aastas</w:t>
            </w:r>
            <w:r w:rsidRPr="00791B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23140409" w14:textId="77777777" w:rsidR="005D2147" w:rsidRPr="00791B25" w:rsidRDefault="005D2147" w:rsidP="005D21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91B25">
              <w:rPr>
                <w:rFonts w:cs="Times New Roman"/>
                <w:color w:val="000000"/>
                <w:sz w:val="18"/>
                <w:szCs w:val="18"/>
              </w:rPr>
              <w:t>(üks poolaastas)</w:t>
            </w:r>
          </w:p>
          <w:p w14:paraId="51EB97D3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2C493A" w14:textId="77777777" w:rsidR="005D2147" w:rsidRPr="00791B25" w:rsidRDefault="005D2147" w:rsidP="005D21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6,10€/ m³</w:t>
            </w:r>
          </w:p>
        </w:tc>
        <w:tc>
          <w:tcPr>
            <w:tcW w:w="8363" w:type="dxa"/>
            <w:vAlign w:val="center"/>
          </w:tcPr>
          <w:p w14:paraId="7C020C29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Tekstiilijäätmeid saavad jäätmevedajale üle anda kõik jäätmevaldajad vabatahtlikus korras. Kui soovid teenust, lisa see lepingusse.</w:t>
            </w:r>
          </w:p>
          <w:p w14:paraId="759975C8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Jäätmete üleandmine toimub pappkastiga või kotiga.</w:t>
            </w:r>
          </w:p>
          <w:p w14:paraId="1B486149" w14:textId="77777777" w:rsidR="005D2147" w:rsidRPr="00791B25" w:rsidRDefault="005D2147" w:rsidP="005D2147">
            <w:pPr>
              <w:pStyle w:val="Loendilik"/>
              <w:numPr>
                <w:ilvl w:val="0"/>
                <w:numId w:val="23"/>
              </w:numPr>
              <w:ind w:left="35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Vastu võetakse taaskasutuseks mõeldud  puhtaid ja terveid riideesemeid jm olmelise tegevuse raames tekkinud tekstiilijäätmeid.</w:t>
            </w:r>
          </w:p>
          <w:p w14:paraId="42C8E916" w14:textId="77777777" w:rsidR="005D2147" w:rsidRPr="00791B25" w:rsidRDefault="005D2147" w:rsidP="005D2147">
            <w:pPr>
              <w:pStyle w:val="Loendilik"/>
              <w:numPr>
                <w:ilvl w:val="0"/>
                <w:numId w:val="22"/>
              </w:numPr>
              <w:ind w:left="-112" w:firstLine="0"/>
              <w:jc w:val="both"/>
              <w:rPr>
                <w:rFonts w:cs="Times New Roman"/>
                <w:sz w:val="18"/>
                <w:szCs w:val="18"/>
              </w:rPr>
            </w:pPr>
            <w:r w:rsidRPr="00791B25">
              <w:rPr>
                <w:rFonts w:cs="Times New Roman"/>
                <w:sz w:val="18"/>
                <w:szCs w:val="18"/>
              </w:rPr>
              <w:t>Tootmistegevuste raames tekkivad tekstiilijäätmed ei ole mõeldud üleandmiseks kogumisringide raames.</w:t>
            </w:r>
          </w:p>
          <w:p w14:paraId="30A2DA58" w14:textId="77777777" w:rsidR="005D2147" w:rsidRPr="00791B25" w:rsidRDefault="005D2147" w:rsidP="005D2147">
            <w:pPr>
              <w:rPr>
                <w:rFonts w:cs="Times New Roman"/>
                <w:sz w:val="18"/>
                <w:szCs w:val="18"/>
              </w:rPr>
            </w:pPr>
          </w:p>
          <w:p w14:paraId="729F2447" w14:textId="77777777" w:rsidR="005D2147" w:rsidRPr="00791B25" w:rsidRDefault="005D2147" w:rsidP="005D2147">
            <w:pPr>
              <w:ind w:left="35"/>
              <w:rPr>
                <w:rFonts w:cs="Times New Roman"/>
                <w:sz w:val="18"/>
                <w:szCs w:val="18"/>
              </w:rPr>
            </w:pPr>
          </w:p>
          <w:p w14:paraId="5E3FAE7A" w14:textId="77777777" w:rsidR="005D2147" w:rsidRPr="00791B25" w:rsidRDefault="005D2147" w:rsidP="005D2147">
            <w:pPr>
              <w:keepNext/>
              <w:rPr>
                <w:rFonts w:cs="Times New Roman"/>
                <w:sz w:val="18"/>
                <w:szCs w:val="18"/>
              </w:rPr>
            </w:pPr>
          </w:p>
        </w:tc>
      </w:tr>
    </w:tbl>
    <w:p w14:paraId="78DE3B23" w14:textId="77777777" w:rsidR="005D2147" w:rsidRDefault="005D2147" w:rsidP="002E7D55">
      <w:pPr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</w:p>
    <w:p w14:paraId="23A6F364" w14:textId="73D8C565" w:rsidR="008F608D" w:rsidRPr="00290EEB" w:rsidRDefault="004F2E54" w:rsidP="004E3F72">
      <w:pPr>
        <w:pStyle w:val="Loendilik"/>
        <w:spacing w:after="200" w:line="276" w:lineRule="auto"/>
        <w:ind w:left="0"/>
        <w:rPr>
          <w:sz w:val="24"/>
          <w:szCs w:val="24"/>
        </w:rPr>
      </w:pPr>
      <w:r w:rsidRPr="00290EEB">
        <w:rPr>
          <w:sz w:val="24"/>
          <w:szCs w:val="24"/>
        </w:rPr>
        <w:br/>
      </w:r>
    </w:p>
    <w:p w14:paraId="2A1E8A0C" w14:textId="5E83D7E6" w:rsidR="007736C1" w:rsidRPr="00791B25" w:rsidRDefault="004F2E54" w:rsidP="00791B25">
      <w:pPr>
        <w:pStyle w:val="Loendilik"/>
        <w:spacing w:after="200" w:line="276" w:lineRule="auto"/>
        <w:ind w:left="0"/>
        <w:rPr>
          <w:sz w:val="24"/>
          <w:szCs w:val="24"/>
        </w:rPr>
      </w:pPr>
      <w:hyperlink r:id="rId5" w:tgtFrame="_blank" w:history="1">
        <w:r w:rsidRPr="00290EEB">
          <w:rPr>
            <w:rStyle w:val="Hperlink"/>
            <w:sz w:val="24"/>
            <w:szCs w:val="24"/>
          </w:rPr>
          <w:br/>
        </w:r>
      </w:hyperlink>
    </w:p>
    <w:sectPr w:rsidR="007736C1" w:rsidRPr="00791B25" w:rsidSect="005D2147">
      <w:pgSz w:w="16838" w:h="23811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4CD0"/>
    <w:multiLevelType w:val="hybridMultilevel"/>
    <w:tmpl w:val="FFFFFFFF"/>
    <w:lvl w:ilvl="0" w:tplc="C75459DC">
      <w:start w:val="1"/>
      <w:numFmt w:val="decimal"/>
      <w:suff w:val="space"/>
      <w:lvlText w:val="(%1)"/>
      <w:lvlJc w:val="left"/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EF4C74"/>
    <w:multiLevelType w:val="multilevel"/>
    <w:tmpl w:val="92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340D4"/>
    <w:multiLevelType w:val="hybridMultilevel"/>
    <w:tmpl w:val="0158C7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91E"/>
    <w:multiLevelType w:val="hybridMultilevel"/>
    <w:tmpl w:val="CA886836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780F58"/>
    <w:multiLevelType w:val="hybridMultilevel"/>
    <w:tmpl w:val="FFFFFFFF"/>
    <w:lvl w:ilvl="0" w:tplc="7C3C8F94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AF788A"/>
    <w:multiLevelType w:val="hybridMultilevel"/>
    <w:tmpl w:val="0D5E1FC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660351"/>
    <w:multiLevelType w:val="hybridMultilevel"/>
    <w:tmpl w:val="C112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9C1"/>
    <w:multiLevelType w:val="hybridMultilevel"/>
    <w:tmpl w:val="6B844752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C14E0"/>
    <w:multiLevelType w:val="hybridMultilevel"/>
    <w:tmpl w:val="F88EE5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19E8"/>
    <w:multiLevelType w:val="multilevel"/>
    <w:tmpl w:val="3B9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1B53A9"/>
    <w:multiLevelType w:val="hybridMultilevel"/>
    <w:tmpl w:val="9048C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7969"/>
    <w:multiLevelType w:val="hybridMultilevel"/>
    <w:tmpl w:val="72D24C08"/>
    <w:lvl w:ilvl="0" w:tplc="042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7816AE4"/>
    <w:multiLevelType w:val="hybridMultilevel"/>
    <w:tmpl w:val="2B640300"/>
    <w:lvl w:ilvl="0" w:tplc="D690E3B4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85E"/>
    <w:multiLevelType w:val="hybridMultilevel"/>
    <w:tmpl w:val="FFFFFFFF"/>
    <w:lvl w:ilvl="0" w:tplc="025A9482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4" w15:restartNumberingAfterBreak="0">
    <w:nsid w:val="53FD67BD"/>
    <w:multiLevelType w:val="hybridMultilevel"/>
    <w:tmpl w:val="EF5E711E"/>
    <w:lvl w:ilvl="0" w:tplc="04269EE6">
      <w:start w:val="1"/>
      <w:numFmt w:val="bullet"/>
      <w:lvlText w:val=""/>
      <w:lvlJc w:val="left"/>
      <w:pPr>
        <w:ind w:left="766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7772D7F"/>
    <w:multiLevelType w:val="hybridMultilevel"/>
    <w:tmpl w:val="0586441E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5670"/>
    <w:multiLevelType w:val="hybridMultilevel"/>
    <w:tmpl w:val="C1CE74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7EA0"/>
    <w:multiLevelType w:val="hybridMultilevel"/>
    <w:tmpl w:val="1764DBD2"/>
    <w:lvl w:ilvl="0" w:tplc="1B16993C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4765"/>
    <w:multiLevelType w:val="hybridMultilevel"/>
    <w:tmpl w:val="F606EDC4"/>
    <w:lvl w:ilvl="0" w:tplc="570E4892">
      <w:start w:val="1"/>
      <w:numFmt w:val="bullet"/>
      <w:suff w:val="nothing"/>
      <w:lvlText w:val=""/>
      <w:lvlJc w:val="left"/>
      <w:pPr>
        <w:ind w:left="172" w:hanging="172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5FE4054B"/>
    <w:multiLevelType w:val="hybridMultilevel"/>
    <w:tmpl w:val="FFFFFFFF"/>
    <w:lvl w:ilvl="0" w:tplc="48404BF6">
      <w:start w:val="1"/>
      <w:numFmt w:val="decimal"/>
      <w:suff w:val="space"/>
      <w:lvlText w:val="%1)"/>
      <w:lvlJc w:val="left"/>
      <w:pPr>
        <w:ind w:left="84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0" w15:restartNumberingAfterBreak="0">
    <w:nsid w:val="66B04117"/>
    <w:multiLevelType w:val="hybridMultilevel"/>
    <w:tmpl w:val="1B18C4E2"/>
    <w:lvl w:ilvl="0" w:tplc="170A4E08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7440"/>
    <w:multiLevelType w:val="hybridMultilevel"/>
    <w:tmpl w:val="FD846452"/>
    <w:lvl w:ilvl="0" w:tplc="04250001">
      <w:start w:val="1"/>
      <w:numFmt w:val="bullet"/>
      <w:lvlText w:val=""/>
      <w:lvlJc w:val="left"/>
      <w:pPr>
        <w:ind w:left="652" w:hanging="17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3D4665"/>
    <w:multiLevelType w:val="hybridMultilevel"/>
    <w:tmpl w:val="FFFFFFFF"/>
    <w:lvl w:ilvl="0" w:tplc="4F84E926">
      <w:start w:val="1"/>
      <w:numFmt w:val="decimal"/>
      <w:suff w:val="space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 w15:restartNumberingAfterBreak="0">
    <w:nsid w:val="716743E6"/>
    <w:multiLevelType w:val="hybridMultilevel"/>
    <w:tmpl w:val="A08E0626"/>
    <w:lvl w:ilvl="0" w:tplc="FFEA624A">
      <w:start w:val="1"/>
      <w:numFmt w:val="bullet"/>
      <w:suff w:val="nothing"/>
      <w:lvlText w:val=""/>
      <w:lvlJc w:val="left"/>
      <w:pPr>
        <w:ind w:left="340" w:firstLine="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6BE0"/>
    <w:multiLevelType w:val="hybridMultilevel"/>
    <w:tmpl w:val="37EA708A"/>
    <w:lvl w:ilvl="0" w:tplc="E3445A1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1170E"/>
    <w:multiLevelType w:val="hybridMultilevel"/>
    <w:tmpl w:val="FB745762"/>
    <w:lvl w:ilvl="0" w:tplc="C2168082">
      <w:start w:val="1"/>
      <w:numFmt w:val="bullet"/>
      <w:suff w:val="nothing"/>
      <w:lvlText w:val=""/>
      <w:lvlJc w:val="left"/>
      <w:pPr>
        <w:ind w:left="207" w:hanging="207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C50C3"/>
    <w:multiLevelType w:val="hybridMultilevel"/>
    <w:tmpl w:val="FFFFFFFF"/>
    <w:lvl w:ilvl="0" w:tplc="DFD805A6">
      <w:start w:val="3"/>
      <w:numFmt w:val="decimal"/>
      <w:suff w:val="space"/>
      <w:lvlText w:val="(%1)"/>
      <w:lvlJc w:val="left"/>
      <w:pPr>
        <w:ind w:left="644" w:hanging="360"/>
      </w:pPr>
      <w:rPr>
        <w:rFonts w:asciiTheme="majorHAnsi" w:eastAsia="Times New Roman" w:hAnsiTheme="majorHAnsi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95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67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39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11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83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55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27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5994" w:hanging="180"/>
      </w:pPr>
      <w:rPr>
        <w:rFonts w:cs="Times New Roman"/>
      </w:rPr>
    </w:lvl>
  </w:abstractNum>
  <w:abstractNum w:abstractNumId="27" w15:restartNumberingAfterBreak="0">
    <w:nsid w:val="7B720669"/>
    <w:multiLevelType w:val="hybridMultilevel"/>
    <w:tmpl w:val="212C06DC"/>
    <w:lvl w:ilvl="0" w:tplc="04269EE6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6CB"/>
    <w:multiLevelType w:val="hybridMultilevel"/>
    <w:tmpl w:val="897CC93A"/>
    <w:lvl w:ilvl="0" w:tplc="042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7E07320D"/>
    <w:multiLevelType w:val="hybridMultilevel"/>
    <w:tmpl w:val="01EC0E20"/>
    <w:lvl w:ilvl="0" w:tplc="22129636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5585">
    <w:abstractNumId w:val="15"/>
  </w:num>
  <w:num w:numId="2" w16cid:durableId="1736246114">
    <w:abstractNumId w:val="24"/>
  </w:num>
  <w:num w:numId="3" w16cid:durableId="2073455985">
    <w:abstractNumId w:val="16"/>
  </w:num>
  <w:num w:numId="4" w16cid:durableId="930285080">
    <w:abstractNumId w:val="27"/>
  </w:num>
  <w:num w:numId="5" w16cid:durableId="736509697">
    <w:abstractNumId w:val="14"/>
  </w:num>
  <w:num w:numId="6" w16cid:durableId="644702820">
    <w:abstractNumId w:val="22"/>
  </w:num>
  <w:num w:numId="7" w16cid:durableId="961112141">
    <w:abstractNumId w:val="13"/>
  </w:num>
  <w:num w:numId="8" w16cid:durableId="1957633345">
    <w:abstractNumId w:val="9"/>
  </w:num>
  <w:num w:numId="9" w16cid:durableId="1152067134">
    <w:abstractNumId w:val="4"/>
  </w:num>
  <w:num w:numId="10" w16cid:durableId="1621954203">
    <w:abstractNumId w:val="19"/>
  </w:num>
  <w:num w:numId="11" w16cid:durableId="1182283074">
    <w:abstractNumId w:val="0"/>
  </w:num>
  <w:num w:numId="12" w16cid:durableId="13264437">
    <w:abstractNumId w:val="26"/>
  </w:num>
  <w:num w:numId="13" w16cid:durableId="1260259557">
    <w:abstractNumId w:val="28"/>
  </w:num>
  <w:num w:numId="14" w16cid:durableId="604266159">
    <w:abstractNumId w:val="7"/>
  </w:num>
  <w:num w:numId="15" w16cid:durableId="226231981">
    <w:abstractNumId w:val="11"/>
  </w:num>
  <w:num w:numId="16" w16cid:durableId="65610278">
    <w:abstractNumId w:val="8"/>
  </w:num>
  <w:num w:numId="17" w16cid:durableId="102192204">
    <w:abstractNumId w:val="5"/>
  </w:num>
  <w:num w:numId="18" w16cid:durableId="371617864">
    <w:abstractNumId w:val="10"/>
  </w:num>
  <w:num w:numId="19" w16cid:durableId="1019088208">
    <w:abstractNumId w:val="23"/>
  </w:num>
  <w:num w:numId="20" w16cid:durableId="1073161846">
    <w:abstractNumId w:val="12"/>
  </w:num>
  <w:num w:numId="21" w16cid:durableId="1606422214">
    <w:abstractNumId w:val="25"/>
  </w:num>
  <w:num w:numId="22" w16cid:durableId="1696537430">
    <w:abstractNumId w:val="20"/>
  </w:num>
  <w:num w:numId="23" w16cid:durableId="1608006815">
    <w:abstractNumId w:val="18"/>
  </w:num>
  <w:num w:numId="24" w16cid:durableId="1537306185">
    <w:abstractNumId w:val="29"/>
  </w:num>
  <w:num w:numId="25" w16cid:durableId="364798378">
    <w:abstractNumId w:val="17"/>
  </w:num>
  <w:num w:numId="26" w16cid:durableId="1271427418">
    <w:abstractNumId w:val="21"/>
  </w:num>
  <w:num w:numId="27" w16cid:durableId="1309631234">
    <w:abstractNumId w:val="3"/>
  </w:num>
  <w:num w:numId="28" w16cid:durableId="289751484">
    <w:abstractNumId w:val="1"/>
  </w:num>
  <w:num w:numId="29" w16cid:durableId="2029478184">
    <w:abstractNumId w:val="2"/>
  </w:num>
  <w:num w:numId="30" w16cid:durableId="535196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4"/>
    <w:rsid w:val="00010006"/>
    <w:rsid w:val="00017D3D"/>
    <w:rsid w:val="00026A82"/>
    <w:rsid w:val="00033371"/>
    <w:rsid w:val="00073D91"/>
    <w:rsid w:val="000A2486"/>
    <w:rsid w:val="00130A5A"/>
    <w:rsid w:val="00152EDE"/>
    <w:rsid w:val="00154AC6"/>
    <w:rsid w:val="0015653F"/>
    <w:rsid w:val="00165523"/>
    <w:rsid w:val="0018142B"/>
    <w:rsid w:val="00192E96"/>
    <w:rsid w:val="001A17A1"/>
    <w:rsid w:val="001B6D01"/>
    <w:rsid w:val="001C21D6"/>
    <w:rsid w:val="001E4EA0"/>
    <w:rsid w:val="00204E7E"/>
    <w:rsid w:val="002714BD"/>
    <w:rsid w:val="002728F8"/>
    <w:rsid w:val="0027747E"/>
    <w:rsid w:val="00290EEB"/>
    <w:rsid w:val="002C7A00"/>
    <w:rsid w:val="002D648D"/>
    <w:rsid w:val="002E59F6"/>
    <w:rsid w:val="002E6DFD"/>
    <w:rsid w:val="002E7D55"/>
    <w:rsid w:val="0030008B"/>
    <w:rsid w:val="00310248"/>
    <w:rsid w:val="003576F9"/>
    <w:rsid w:val="003A5FE7"/>
    <w:rsid w:val="003C0AC6"/>
    <w:rsid w:val="003C23A0"/>
    <w:rsid w:val="004178A7"/>
    <w:rsid w:val="00442BBC"/>
    <w:rsid w:val="004D3BA1"/>
    <w:rsid w:val="004E3F72"/>
    <w:rsid w:val="004F0BE3"/>
    <w:rsid w:val="004F2E54"/>
    <w:rsid w:val="00506DD5"/>
    <w:rsid w:val="00506F49"/>
    <w:rsid w:val="005133CB"/>
    <w:rsid w:val="005D2147"/>
    <w:rsid w:val="005E10CA"/>
    <w:rsid w:val="006203E2"/>
    <w:rsid w:val="00655F4E"/>
    <w:rsid w:val="00672A00"/>
    <w:rsid w:val="00676071"/>
    <w:rsid w:val="00681E1A"/>
    <w:rsid w:val="006D1AB2"/>
    <w:rsid w:val="00756749"/>
    <w:rsid w:val="007736C1"/>
    <w:rsid w:val="00776DA5"/>
    <w:rsid w:val="00791B25"/>
    <w:rsid w:val="007C542E"/>
    <w:rsid w:val="007E79EF"/>
    <w:rsid w:val="007F49FC"/>
    <w:rsid w:val="0081476D"/>
    <w:rsid w:val="00822236"/>
    <w:rsid w:val="0088539A"/>
    <w:rsid w:val="008F07BF"/>
    <w:rsid w:val="008F608D"/>
    <w:rsid w:val="009362F9"/>
    <w:rsid w:val="00973B43"/>
    <w:rsid w:val="00977F6A"/>
    <w:rsid w:val="009A0E74"/>
    <w:rsid w:val="009D536D"/>
    <w:rsid w:val="00A06766"/>
    <w:rsid w:val="00A06FEB"/>
    <w:rsid w:val="00AA4A9C"/>
    <w:rsid w:val="00AD01BC"/>
    <w:rsid w:val="00B17627"/>
    <w:rsid w:val="00B263B8"/>
    <w:rsid w:val="00B302FD"/>
    <w:rsid w:val="00B6487A"/>
    <w:rsid w:val="00B8673C"/>
    <w:rsid w:val="00BE7788"/>
    <w:rsid w:val="00C630C7"/>
    <w:rsid w:val="00C85BA1"/>
    <w:rsid w:val="00CA016E"/>
    <w:rsid w:val="00CC27E3"/>
    <w:rsid w:val="00CF4311"/>
    <w:rsid w:val="00D100F4"/>
    <w:rsid w:val="00D1478C"/>
    <w:rsid w:val="00D40B11"/>
    <w:rsid w:val="00D65083"/>
    <w:rsid w:val="00DA51E2"/>
    <w:rsid w:val="00E104FD"/>
    <w:rsid w:val="00E21BCD"/>
    <w:rsid w:val="00E34F2D"/>
    <w:rsid w:val="00E43F47"/>
    <w:rsid w:val="00E90CEF"/>
    <w:rsid w:val="00EA2FCD"/>
    <w:rsid w:val="00F70F44"/>
    <w:rsid w:val="00F833E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70D1"/>
  <w15:chartTrackingRefBased/>
  <w15:docId w15:val="{F02AC885-F146-46AB-8814-A1074ACF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2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2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2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2E5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2E5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2E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2E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2E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2E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2E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2E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2E5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2E5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2E5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F2E5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F2E54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4E3F72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39"/>
    <w:rsid w:val="00F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D01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01B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01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01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0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gnsells.ee/hinnakiri/?id=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 Klimberg</dc:creator>
  <cp:keywords/>
  <dc:description/>
  <cp:lastModifiedBy>Briti Klimberg</cp:lastModifiedBy>
  <cp:revision>2</cp:revision>
  <dcterms:created xsi:type="dcterms:W3CDTF">2025-03-20T11:38:00Z</dcterms:created>
  <dcterms:modified xsi:type="dcterms:W3CDTF">2025-03-20T11:38:00Z</dcterms:modified>
</cp:coreProperties>
</file>